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470DF" w14:textId="77777777" w:rsidR="00153677" w:rsidRPr="00153677" w:rsidRDefault="00153677" w:rsidP="007E2F05">
      <w:pPr>
        <w:jc w:val="both"/>
        <w:rPr>
          <w:b/>
          <w:bCs/>
        </w:rPr>
      </w:pPr>
      <w:r w:rsidRPr="00153677">
        <w:rPr>
          <w:b/>
          <w:bCs/>
        </w:rPr>
        <w:t>Job Advertisement: Activity Worker</w:t>
      </w:r>
    </w:p>
    <w:p w14:paraId="6D9AFD64" w14:textId="298DB957" w:rsidR="00153677" w:rsidRPr="00153677" w:rsidRDefault="00153677" w:rsidP="007E2F05">
      <w:pPr>
        <w:jc w:val="both"/>
      </w:pPr>
      <w:r w:rsidRPr="00153677">
        <w:t>Are you passionate about horticulture and dedicated to making a difference in the lives of individuals with learning disabilities or difficulties</w:t>
      </w:r>
      <w:r w:rsidR="00682904">
        <w:t xml:space="preserve">. CASE </w:t>
      </w:r>
      <w:r w:rsidRPr="00153677">
        <w:t>is seeking an enthusiastic and experienced Activity Worker to join our team. In this role, you will oversee and coordinate various horticultural activities, tailoring them to meet the unique needs of our service users. You will design and implement engaging programs that foster involvement, progression, and the development of essential life skills.</w:t>
      </w:r>
    </w:p>
    <w:p w14:paraId="6DF7D21F" w14:textId="037BEBE5" w:rsidR="00153677" w:rsidRPr="00153677" w:rsidRDefault="00153677" w:rsidP="007E2F05">
      <w:pPr>
        <w:jc w:val="both"/>
      </w:pPr>
      <w:r w:rsidRPr="00153677">
        <w:t>As an Activity Worker, you will work closely with department colleagues to understand their objectives and create meaningful, enjoyable activities. Your efforts will help service users improve their health and fitness, life skills, and achieve greater independence. You will also promote and market these activities to ensure maximum participation, constantly motivating service users to engage and benefit from the opportunities provided.</w:t>
      </w:r>
    </w:p>
    <w:p w14:paraId="5744E593" w14:textId="77777777" w:rsidR="00153677" w:rsidRPr="00153677" w:rsidRDefault="00153677" w:rsidP="007E2F05">
      <w:pPr>
        <w:jc w:val="both"/>
        <w:rPr>
          <w:b/>
          <w:bCs/>
        </w:rPr>
      </w:pPr>
      <w:r w:rsidRPr="00153677">
        <w:rPr>
          <w:b/>
          <w:bCs/>
        </w:rPr>
        <w:t>Main Responsibilities and Duties:</w:t>
      </w:r>
    </w:p>
    <w:p w14:paraId="09280B0D" w14:textId="77777777" w:rsidR="00153677" w:rsidRPr="00153677" w:rsidRDefault="00153677" w:rsidP="007E2F05">
      <w:pPr>
        <w:numPr>
          <w:ilvl w:val="0"/>
          <w:numId w:val="1"/>
        </w:numPr>
        <w:jc w:val="both"/>
      </w:pPr>
      <w:r w:rsidRPr="00153677">
        <w:t>Develop and deliver a variety of positive horticultural activities for service users with learning disabilities/difficulties.</w:t>
      </w:r>
    </w:p>
    <w:p w14:paraId="603CB29C" w14:textId="77777777" w:rsidR="00153677" w:rsidRPr="00153677" w:rsidRDefault="00153677" w:rsidP="007E2F05">
      <w:pPr>
        <w:numPr>
          <w:ilvl w:val="0"/>
          <w:numId w:val="1"/>
        </w:numPr>
        <w:jc w:val="both"/>
      </w:pPr>
      <w:r w:rsidRPr="00153677">
        <w:t>Facilitate activities that enhance progression options and support independent living skills.</w:t>
      </w:r>
    </w:p>
    <w:p w14:paraId="139CF00E" w14:textId="77777777" w:rsidR="00153677" w:rsidRPr="00153677" w:rsidRDefault="00153677" w:rsidP="007E2F05">
      <w:pPr>
        <w:numPr>
          <w:ilvl w:val="0"/>
          <w:numId w:val="1"/>
        </w:numPr>
        <w:jc w:val="both"/>
      </w:pPr>
      <w:r w:rsidRPr="00153677">
        <w:t>Create and implement a weekly schedule of meaningful activities.</w:t>
      </w:r>
    </w:p>
    <w:p w14:paraId="06B1F359" w14:textId="2E68BE54" w:rsidR="00153677" w:rsidRPr="00153677" w:rsidRDefault="00153677" w:rsidP="007E2F05">
      <w:pPr>
        <w:numPr>
          <w:ilvl w:val="0"/>
          <w:numId w:val="1"/>
        </w:numPr>
        <w:jc w:val="both"/>
      </w:pPr>
      <w:r w:rsidRPr="00153677">
        <w:t>Promote activities to maximi</w:t>
      </w:r>
      <w:r w:rsidR="005F4A78">
        <w:t>s</w:t>
      </w:r>
      <w:r w:rsidRPr="00153677">
        <w:t>e attendance and engagement.</w:t>
      </w:r>
    </w:p>
    <w:p w14:paraId="73D161E3" w14:textId="77777777" w:rsidR="00153677" w:rsidRPr="00153677" w:rsidRDefault="00153677" w:rsidP="007E2F05">
      <w:pPr>
        <w:numPr>
          <w:ilvl w:val="0"/>
          <w:numId w:val="1"/>
        </w:numPr>
        <w:jc w:val="both"/>
      </w:pPr>
      <w:r w:rsidRPr="00153677">
        <w:t>Monitor and report on participation outcomes.</w:t>
      </w:r>
    </w:p>
    <w:p w14:paraId="42A54963" w14:textId="77777777" w:rsidR="00153677" w:rsidRPr="00153677" w:rsidRDefault="00153677" w:rsidP="007E2F05">
      <w:pPr>
        <w:numPr>
          <w:ilvl w:val="0"/>
          <w:numId w:val="1"/>
        </w:numPr>
        <w:jc w:val="both"/>
      </w:pPr>
      <w:r w:rsidRPr="00153677">
        <w:t>Maintain accurate records and evaluation systems.</w:t>
      </w:r>
    </w:p>
    <w:p w14:paraId="59FD219F" w14:textId="58220B0C" w:rsidR="00153677" w:rsidRPr="00153677" w:rsidRDefault="00153677" w:rsidP="007E2F05">
      <w:pPr>
        <w:numPr>
          <w:ilvl w:val="0"/>
          <w:numId w:val="1"/>
        </w:numPr>
        <w:jc w:val="both"/>
      </w:pPr>
      <w:r w:rsidRPr="00153677">
        <w:t>Work within professional boundaries and adhere to organi</w:t>
      </w:r>
      <w:r w:rsidR="006C06AF">
        <w:t>s</w:t>
      </w:r>
      <w:r w:rsidRPr="00153677">
        <w:t>ational policies, especially regarding Health &amp; Safety, Safeguarding, and Lone Working.</w:t>
      </w:r>
    </w:p>
    <w:p w14:paraId="5EFFB59D" w14:textId="77777777" w:rsidR="00153677" w:rsidRPr="00153677" w:rsidRDefault="00153677" w:rsidP="007E2F05">
      <w:pPr>
        <w:numPr>
          <w:ilvl w:val="0"/>
          <w:numId w:val="1"/>
        </w:numPr>
        <w:jc w:val="both"/>
      </w:pPr>
      <w:r w:rsidRPr="00153677">
        <w:t>Participate in meetings, supervision, appraisals, training, and development.</w:t>
      </w:r>
    </w:p>
    <w:p w14:paraId="12E7349C" w14:textId="77777777" w:rsidR="00153677" w:rsidRPr="00153677" w:rsidRDefault="00153677" w:rsidP="007E2F05">
      <w:pPr>
        <w:numPr>
          <w:ilvl w:val="0"/>
          <w:numId w:val="1"/>
        </w:numPr>
        <w:jc w:val="both"/>
      </w:pPr>
      <w:r w:rsidRPr="00153677">
        <w:t>Continuously evaluate and improve activity programs based on feedback.</w:t>
      </w:r>
    </w:p>
    <w:p w14:paraId="4AD9FFB7" w14:textId="77777777" w:rsidR="00153677" w:rsidRPr="00153677" w:rsidRDefault="00153677" w:rsidP="007E2F05">
      <w:pPr>
        <w:jc w:val="both"/>
        <w:rPr>
          <w:b/>
          <w:bCs/>
        </w:rPr>
      </w:pPr>
      <w:r w:rsidRPr="00153677">
        <w:rPr>
          <w:b/>
          <w:bCs/>
        </w:rPr>
        <w:t>Role Requirements:</w:t>
      </w:r>
    </w:p>
    <w:p w14:paraId="2833EE6B" w14:textId="77777777" w:rsidR="00153677" w:rsidRPr="00153677" w:rsidRDefault="00153677" w:rsidP="007E2F05">
      <w:pPr>
        <w:jc w:val="both"/>
      </w:pPr>
      <w:r w:rsidRPr="00153677">
        <w:rPr>
          <w:b/>
          <w:bCs/>
        </w:rPr>
        <w:t>Essential:</w:t>
      </w:r>
    </w:p>
    <w:p w14:paraId="6B4E37AA" w14:textId="77777777" w:rsidR="00153677" w:rsidRPr="00153677" w:rsidRDefault="00153677" w:rsidP="007E2F05">
      <w:pPr>
        <w:numPr>
          <w:ilvl w:val="0"/>
          <w:numId w:val="2"/>
        </w:numPr>
        <w:jc w:val="both"/>
      </w:pPr>
      <w:r w:rsidRPr="00153677">
        <w:t>Experience working with individuals with learning disabilities/difficulties.</w:t>
      </w:r>
    </w:p>
    <w:p w14:paraId="32BA68D3" w14:textId="77777777" w:rsidR="00153677" w:rsidRPr="00153677" w:rsidRDefault="00153677" w:rsidP="007E2F05">
      <w:pPr>
        <w:jc w:val="both"/>
      </w:pPr>
      <w:r w:rsidRPr="00153677">
        <w:rPr>
          <w:b/>
          <w:bCs/>
        </w:rPr>
        <w:t>Desired:</w:t>
      </w:r>
    </w:p>
    <w:p w14:paraId="34542811" w14:textId="77777777" w:rsidR="00153677" w:rsidRPr="00153677" w:rsidRDefault="00153677" w:rsidP="007E2F05">
      <w:pPr>
        <w:numPr>
          <w:ilvl w:val="0"/>
          <w:numId w:val="3"/>
        </w:numPr>
        <w:jc w:val="both"/>
      </w:pPr>
      <w:r w:rsidRPr="00153677">
        <w:t>Experience driving a minibus.</w:t>
      </w:r>
    </w:p>
    <w:p w14:paraId="1B91DD9C" w14:textId="77777777" w:rsidR="00153677" w:rsidRPr="00153677" w:rsidRDefault="00153677" w:rsidP="007E2F05">
      <w:pPr>
        <w:numPr>
          <w:ilvl w:val="0"/>
          <w:numId w:val="3"/>
        </w:numPr>
        <w:jc w:val="both"/>
      </w:pPr>
      <w:r w:rsidRPr="00153677">
        <w:t>Horticulture experience.</w:t>
      </w:r>
    </w:p>
    <w:p w14:paraId="45F475CF" w14:textId="521719E6" w:rsidR="00AB389A" w:rsidRDefault="00153677" w:rsidP="007E2F05">
      <w:pPr>
        <w:jc w:val="both"/>
      </w:pPr>
      <w:r w:rsidRPr="00153677">
        <w:t xml:space="preserve">If you have a strong commitment to improving the lives of others and the skills to create dynamic and impactful horticultural activities, we would love to hear from you. Apply </w:t>
      </w:r>
      <w:r w:rsidR="00934503">
        <w:t>by sending your CV</w:t>
      </w:r>
      <w:r w:rsidR="008476D3">
        <w:t xml:space="preserve"> to</w:t>
      </w:r>
      <w:r w:rsidR="001C1E1D">
        <w:t xml:space="preserve"> </w:t>
      </w:r>
      <w:hyperlink r:id="rId5" w:history="1">
        <w:r w:rsidR="00CB57D1" w:rsidRPr="00C6607F">
          <w:rPr>
            <w:rStyle w:val="Hyperlink"/>
          </w:rPr>
          <w:t>info@casetraininghull.co.uk</w:t>
        </w:r>
      </w:hyperlink>
      <w:r w:rsidR="00CB57D1">
        <w:t xml:space="preserve"> </w:t>
      </w:r>
      <w:r w:rsidR="001C1E1D">
        <w:t xml:space="preserve">or by post to </w:t>
      </w:r>
      <w:r w:rsidR="00BF1974">
        <w:t xml:space="preserve">HR </w:t>
      </w:r>
      <w:r w:rsidR="001C1E1D">
        <w:t xml:space="preserve">CASE Training </w:t>
      </w:r>
      <w:r w:rsidR="0059109F">
        <w:t xml:space="preserve">Services 60 Charles Street, Hull, HU2 8DQ more information can be found on our website </w:t>
      </w:r>
      <w:r w:rsidR="00CE5030">
        <w:t>by visiting</w:t>
      </w:r>
      <w:r w:rsidR="0059109F">
        <w:t xml:space="preserve"> </w:t>
      </w:r>
      <w:hyperlink r:id="rId6" w:history="1">
        <w:r w:rsidR="0059109F" w:rsidRPr="00C6607F">
          <w:rPr>
            <w:rStyle w:val="Hyperlink"/>
          </w:rPr>
          <w:t>www.casetraininghull.co.uk</w:t>
        </w:r>
      </w:hyperlink>
      <w:r w:rsidR="00E75F79">
        <w:t xml:space="preserve"> closing date for applications </w:t>
      </w:r>
      <w:r w:rsidR="00CB57D1">
        <w:t>Friday 5</w:t>
      </w:r>
      <w:r w:rsidR="00CB57D1" w:rsidRPr="00CB57D1">
        <w:rPr>
          <w:vertAlign w:val="superscript"/>
        </w:rPr>
        <w:t>th</w:t>
      </w:r>
      <w:r w:rsidR="00CB57D1">
        <w:t xml:space="preserve"> July 2024</w:t>
      </w:r>
    </w:p>
    <w:sectPr w:rsidR="00AB3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23F39"/>
    <w:multiLevelType w:val="multilevel"/>
    <w:tmpl w:val="5D42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B5464A"/>
    <w:multiLevelType w:val="multilevel"/>
    <w:tmpl w:val="8DC4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0F6441"/>
    <w:multiLevelType w:val="multilevel"/>
    <w:tmpl w:val="B6EA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096725">
    <w:abstractNumId w:val="1"/>
  </w:num>
  <w:num w:numId="2" w16cid:durableId="887377684">
    <w:abstractNumId w:val="0"/>
  </w:num>
  <w:num w:numId="3" w16cid:durableId="107241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77"/>
    <w:rsid w:val="00153677"/>
    <w:rsid w:val="001C1E1D"/>
    <w:rsid w:val="002B4F05"/>
    <w:rsid w:val="004B6EBE"/>
    <w:rsid w:val="0059109F"/>
    <w:rsid w:val="005F4A78"/>
    <w:rsid w:val="00682904"/>
    <w:rsid w:val="00687FB2"/>
    <w:rsid w:val="006C06AF"/>
    <w:rsid w:val="007569EE"/>
    <w:rsid w:val="007E2F05"/>
    <w:rsid w:val="008476D3"/>
    <w:rsid w:val="00934503"/>
    <w:rsid w:val="00AB2E60"/>
    <w:rsid w:val="00AB389A"/>
    <w:rsid w:val="00BF1974"/>
    <w:rsid w:val="00C76A46"/>
    <w:rsid w:val="00CB57D1"/>
    <w:rsid w:val="00CE5030"/>
    <w:rsid w:val="00E31733"/>
    <w:rsid w:val="00E75F79"/>
    <w:rsid w:val="00E96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B75C"/>
  <w15:chartTrackingRefBased/>
  <w15:docId w15:val="{590ED7A4-8474-4503-AAF3-B0C24859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6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6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6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6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6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6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6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6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6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6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6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6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677"/>
    <w:rPr>
      <w:rFonts w:eastAsiaTheme="majorEastAsia" w:cstheme="majorBidi"/>
      <w:color w:val="272727" w:themeColor="text1" w:themeTint="D8"/>
    </w:rPr>
  </w:style>
  <w:style w:type="paragraph" w:styleId="Title">
    <w:name w:val="Title"/>
    <w:basedOn w:val="Normal"/>
    <w:next w:val="Normal"/>
    <w:link w:val="TitleChar"/>
    <w:uiPriority w:val="10"/>
    <w:qFormat/>
    <w:rsid w:val="00153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6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677"/>
    <w:pPr>
      <w:spacing w:before="160"/>
      <w:jc w:val="center"/>
    </w:pPr>
    <w:rPr>
      <w:i/>
      <w:iCs/>
      <w:color w:val="404040" w:themeColor="text1" w:themeTint="BF"/>
    </w:rPr>
  </w:style>
  <w:style w:type="character" w:customStyle="1" w:styleId="QuoteChar">
    <w:name w:val="Quote Char"/>
    <w:basedOn w:val="DefaultParagraphFont"/>
    <w:link w:val="Quote"/>
    <w:uiPriority w:val="29"/>
    <w:rsid w:val="00153677"/>
    <w:rPr>
      <w:i/>
      <w:iCs/>
      <w:color w:val="404040" w:themeColor="text1" w:themeTint="BF"/>
    </w:rPr>
  </w:style>
  <w:style w:type="paragraph" w:styleId="ListParagraph">
    <w:name w:val="List Paragraph"/>
    <w:basedOn w:val="Normal"/>
    <w:uiPriority w:val="34"/>
    <w:qFormat/>
    <w:rsid w:val="00153677"/>
    <w:pPr>
      <w:ind w:left="720"/>
      <w:contextualSpacing/>
    </w:pPr>
  </w:style>
  <w:style w:type="character" w:styleId="IntenseEmphasis">
    <w:name w:val="Intense Emphasis"/>
    <w:basedOn w:val="DefaultParagraphFont"/>
    <w:uiPriority w:val="21"/>
    <w:qFormat/>
    <w:rsid w:val="00153677"/>
    <w:rPr>
      <w:i/>
      <w:iCs/>
      <w:color w:val="0F4761" w:themeColor="accent1" w:themeShade="BF"/>
    </w:rPr>
  </w:style>
  <w:style w:type="paragraph" w:styleId="IntenseQuote">
    <w:name w:val="Intense Quote"/>
    <w:basedOn w:val="Normal"/>
    <w:next w:val="Normal"/>
    <w:link w:val="IntenseQuoteChar"/>
    <w:uiPriority w:val="30"/>
    <w:qFormat/>
    <w:rsid w:val="00153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677"/>
    <w:rPr>
      <w:i/>
      <w:iCs/>
      <w:color w:val="0F4761" w:themeColor="accent1" w:themeShade="BF"/>
    </w:rPr>
  </w:style>
  <w:style w:type="character" w:styleId="IntenseReference">
    <w:name w:val="Intense Reference"/>
    <w:basedOn w:val="DefaultParagraphFont"/>
    <w:uiPriority w:val="32"/>
    <w:qFormat/>
    <w:rsid w:val="00153677"/>
    <w:rPr>
      <w:b/>
      <w:bCs/>
      <w:smallCaps/>
      <w:color w:val="0F4761" w:themeColor="accent1" w:themeShade="BF"/>
      <w:spacing w:val="5"/>
    </w:rPr>
  </w:style>
  <w:style w:type="character" w:styleId="Hyperlink">
    <w:name w:val="Hyperlink"/>
    <w:basedOn w:val="DefaultParagraphFont"/>
    <w:uiPriority w:val="99"/>
    <w:unhideWhenUsed/>
    <w:rsid w:val="001C1E1D"/>
    <w:rPr>
      <w:color w:val="467886" w:themeColor="hyperlink"/>
      <w:u w:val="single"/>
    </w:rPr>
  </w:style>
  <w:style w:type="character" w:styleId="UnresolvedMention">
    <w:name w:val="Unresolved Mention"/>
    <w:basedOn w:val="DefaultParagraphFont"/>
    <w:uiPriority w:val="99"/>
    <w:semiHidden/>
    <w:unhideWhenUsed/>
    <w:rsid w:val="001C1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0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setraininghull.co.uk" TargetMode="External"/><Relationship Id="rId5" Type="http://schemas.openxmlformats.org/officeDocument/2006/relationships/hyperlink" Target="mailto:info@casetraininghul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2083</Characters>
  <Application>Microsoft Office Word</Application>
  <DocSecurity>4</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Cooke</dc:creator>
  <cp:keywords/>
  <dc:description/>
  <cp:lastModifiedBy>Flo Render</cp:lastModifiedBy>
  <cp:revision>2</cp:revision>
  <cp:lastPrinted>2024-06-25T09:47:00Z</cp:lastPrinted>
  <dcterms:created xsi:type="dcterms:W3CDTF">2024-06-25T11:02:00Z</dcterms:created>
  <dcterms:modified xsi:type="dcterms:W3CDTF">2024-06-25T11:02:00Z</dcterms:modified>
</cp:coreProperties>
</file>